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7B0D63" w:rsidRPr="000B6368" w:rsidTr="008D2AFF">
        <w:trPr>
          <w:trHeight w:val="954"/>
        </w:trPr>
        <w:tc>
          <w:tcPr>
            <w:tcW w:w="9526" w:type="dxa"/>
            <w:vAlign w:val="center"/>
          </w:tcPr>
          <w:p w:rsidR="007B0D63" w:rsidRPr="000B6368" w:rsidRDefault="00352A05" w:rsidP="008D2AF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lang w:val="fr-FR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9.9pt;margin-top:-2.25pt;width:43.95pt;height:53.9pt;z-index:251659264" o:allowincell="f" strokeweight=".5pt">
                  <v:imagedata r:id="rId5" o:title=""/>
                  <w10:wrap type="topAndBottom"/>
                </v:shape>
                <o:OLEObject Type="Embed" ProgID="PBrush" ShapeID="_x0000_s1026" DrawAspect="Content" ObjectID="_1592132115" r:id="rId6"/>
              </w:object>
            </w:r>
            <w:r w:rsidR="007B0D63" w:rsidRPr="000B6368">
              <w:rPr>
                <w:rFonts w:ascii="Times New Roman" w:hAnsi="Times New Roman"/>
                <w:b/>
                <w:sz w:val="28"/>
                <w:lang w:val="fr-FR"/>
              </w:rPr>
              <w:t xml:space="preserve">VILNIAUS JONO BASANAVIČIAUS </w:t>
            </w:r>
            <w:r w:rsidR="007B0D63">
              <w:rPr>
                <w:rFonts w:ascii="Times New Roman" w:hAnsi="Times New Roman"/>
                <w:b/>
                <w:sz w:val="28"/>
                <w:lang w:val="fr-FR"/>
              </w:rPr>
              <w:t>PROGIMNAZIJOS</w:t>
            </w:r>
            <w:r w:rsidR="007B0D63" w:rsidRPr="000B6368">
              <w:rPr>
                <w:rFonts w:ascii="Times New Roman" w:hAnsi="Times New Roman"/>
                <w:b/>
                <w:sz w:val="28"/>
                <w:lang w:val="fr-FR"/>
              </w:rPr>
              <w:br/>
              <w:t>DIREKTORIUS</w:t>
            </w:r>
          </w:p>
          <w:p w:rsidR="007B0D63" w:rsidRPr="000B6368" w:rsidRDefault="007B0D63" w:rsidP="008D2AF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</w:p>
        </w:tc>
      </w:tr>
      <w:tr w:rsidR="007B0D63" w:rsidRPr="00345B05" w:rsidTr="008D2AFF">
        <w:trPr>
          <w:trHeight w:val="683"/>
        </w:trPr>
        <w:tc>
          <w:tcPr>
            <w:tcW w:w="9526" w:type="dxa"/>
            <w:vAlign w:val="bottom"/>
          </w:tcPr>
          <w:p w:rsidR="007B0D63" w:rsidRPr="00345B05" w:rsidRDefault="007B0D63" w:rsidP="00364A6E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fr-FR"/>
              </w:rPr>
              <w:t>Į</w:t>
            </w:r>
            <w:r w:rsidRPr="00345B05">
              <w:rPr>
                <w:rFonts w:ascii="Times New Roman" w:hAnsi="Times New Roman"/>
                <w:b/>
                <w:caps/>
                <w:sz w:val="24"/>
                <w:szCs w:val="24"/>
                <w:lang w:val="fr-FR"/>
              </w:rPr>
              <w:t>sakymas</w:t>
            </w:r>
          </w:p>
          <w:p w:rsidR="007B0D63" w:rsidRPr="007B0D63" w:rsidRDefault="007B0D63" w:rsidP="004641A8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lt-LT"/>
              </w:rPr>
            </w:pPr>
            <w:r w:rsidRPr="007B0D6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DĖL </w:t>
            </w:r>
            <w:r w:rsidRPr="007B0D63">
              <w:rPr>
                <w:rFonts w:ascii="Times New Roman" w:eastAsiaTheme="minorHAnsi" w:hAnsi="Times New Roman"/>
                <w:b/>
                <w:sz w:val="24"/>
                <w:szCs w:val="24"/>
                <w:lang w:val="lt-LT"/>
              </w:rPr>
              <w:t xml:space="preserve">VILNIAUS JONO BASANAVIČIAUS PROGIMNAZIJOS </w:t>
            </w:r>
            <w:r w:rsidR="004641A8">
              <w:rPr>
                <w:rFonts w:ascii="Times New Roman" w:eastAsiaTheme="minorHAnsi" w:hAnsi="Times New Roman"/>
                <w:b/>
                <w:sz w:val="24"/>
                <w:szCs w:val="24"/>
                <w:lang w:val="lt-LT"/>
              </w:rPr>
              <w:t>TECHNINIŲ (IT) MOKYMO PRIEMONIŲ SPECIALISTO PAREIGYBĖS APRAŠYMO</w:t>
            </w:r>
          </w:p>
        </w:tc>
      </w:tr>
      <w:tr w:rsidR="007B0D63" w:rsidRPr="009814FF" w:rsidTr="008D2AFF">
        <w:trPr>
          <w:trHeight w:val="281"/>
        </w:trPr>
        <w:tc>
          <w:tcPr>
            <w:tcW w:w="9526" w:type="dxa"/>
            <w:vAlign w:val="bottom"/>
          </w:tcPr>
          <w:p w:rsidR="007B0D63" w:rsidRDefault="007B0D63" w:rsidP="00364A6E">
            <w:pPr>
              <w:pStyle w:val="Antrats"/>
              <w:tabs>
                <w:tab w:val="left" w:pos="1247"/>
              </w:tabs>
              <w:spacing w:line="360" w:lineRule="auto"/>
              <w:jc w:val="center"/>
            </w:pPr>
          </w:p>
          <w:p w:rsidR="007B0D63" w:rsidRPr="009814FF" w:rsidRDefault="007B0D63" w:rsidP="00364A6E">
            <w:pPr>
              <w:pStyle w:val="Antrats"/>
              <w:tabs>
                <w:tab w:val="left" w:pos="1247"/>
              </w:tabs>
              <w:spacing w:line="360" w:lineRule="auto"/>
              <w:jc w:val="center"/>
            </w:pPr>
          </w:p>
          <w:p w:rsidR="007B0D63" w:rsidRPr="009814FF" w:rsidRDefault="007B0D63" w:rsidP="00364A6E">
            <w:pPr>
              <w:pStyle w:val="Antrats"/>
              <w:tabs>
                <w:tab w:val="left" w:pos="1247"/>
              </w:tabs>
              <w:spacing w:line="360" w:lineRule="auto"/>
              <w:jc w:val="center"/>
              <w:rPr>
                <w:lang w:eastAsia="en-US"/>
              </w:rPr>
            </w:pPr>
            <w:r w:rsidRPr="009814FF">
              <w:t xml:space="preserve"> 201</w:t>
            </w:r>
            <w:r>
              <w:t>8</w:t>
            </w:r>
            <w:r w:rsidRPr="009814FF">
              <w:t xml:space="preserve"> m</w:t>
            </w:r>
            <w:r w:rsidR="004641A8">
              <w:t>. vasario 6</w:t>
            </w:r>
            <w:r>
              <w:t xml:space="preserve"> </w:t>
            </w:r>
            <w:r w:rsidRPr="009814FF">
              <w:t xml:space="preserve"> d. Nr. </w:t>
            </w:r>
            <w:r>
              <w:t>V-</w:t>
            </w:r>
            <w:r w:rsidR="004641A8">
              <w:t>18-1</w:t>
            </w:r>
          </w:p>
        </w:tc>
      </w:tr>
      <w:tr w:rsidR="007B0D63" w:rsidRPr="00345B05" w:rsidTr="008D2AFF">
        <w:trPr>
          <w:trHeight w:val="298"/>
        </w:trPr>
        <w:tc>
          <w:tcPr>
            <w:tcW w:w="9526" w:type="dxa"/>
            <w:vAlign w:val="bottom"/>
          </w:tcPr>
          <w:p w:rsidR="007B0D63" w:rsidRDefault="007B0D63" w:rsidP="00364A6E">
            <w:pPr>
              <w:pStyle w:val="Antrats"/>
              <w:tabs>
                <w:tab w:val="left" w:pos="1247"/>
              </w:tabs>
              <w:spacing w:line="360" w:lineRule="auto"/>
              <w:jc w:val="center"/>
            </w:pPr>
            <w:r w:rsidRPr="009814FF">
              <w:t>Vilnius</w:t>
            </w:r>
          </w:p>
          <w:p w:rsidR="007B0D63" w:rsidRDefault="007B0D63" w:rsidP="00364A6E">
            <w:pPr>
              <w:pStyle w:val="Antrats"/>
              <w:tabs>
                <w:tab w:val="left" w:pos="1247"/>
              </w:tabs>
              <w:spacing w:line="360" w:lineRule="auto"/>
              <w:jc w:val="center"/>
            </w:pPr>
          </w:p>
          <w:p w:rsidR="007B0D63" w:rsidRPr="009814FF" w:rsidRDefault="007B0D63" w:rsidP="00364A6E">
            <w:pPr>
              <w:pStyle w:val="Antrats"/>
              <w:tabs>
                <w:tab w:val="left" w:pos="1247"/>
              </w:tabs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7B0D63" w:rsidRPr="007B0D63" w:rsidRDefault="007B0D63" w:rsidP="00364A6E">
      <w:pPr>
        <w:spacing w:line="360" w:lineRule="auto"/>
        <w:rPr>
          <w:rFonts w:ascii="Times New Roman" w:eastAsiaTheme="minorHAnsi" w:hAnsi="Times New Roman"/>
          <w:sz w:val="24"/>
          <w:szCs w:val="24"/>
          <w:lang w:val="lt-LT"/>
        </w:rPr>
      </w:pPr>
      <w:r w:rsidRPr="00345B05"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lt-LT"/>
        </w:rPr>
        <w:t xml:space="preserve">T v i r t i n u  </w:t>
      </w:r>
      <w:r w:rsidRPr="007B0D63">
        <w:rPr>
          <w:rFonts w:ascii="Times New Roman" w:eastAsiaTheme="minorHAnsi" w:hAnsi="Times New Roman"/>
          <w:sz w:val="24"/>
          <w:szCs w:val="24"/>
          <w:lang w:val="lt-LT"/>
        </w:rPr>
        <w:t xml:space="preserve">Vilniaus Jono Basanavičiaus progimnazijos </w:t>
      </w:r>
      <w:r w:rsidR="004641A8">
        <w:rPr>
          <w:rFonts w:ascii="Times New Roman" w:eastAsiaTheme="minorHAnsi" w:hAnsi="Times New Roman"/>
          <w:sz w:val="24"/>
          <w:szCs w:val="24"/>
          <w:lang w:val="lt-LT"/>
        </w:rPr>
        <w:t>techninių (IT) mokymo priemonių specialisto pareigybės aprašymą</w:t>
      </w:r>
      <w:r>
        <w:rPr>
          <w:rFonts w:ascii="Times New Roman" w:eastAsiaTheme="minorHAnsi" w:hAnsi="Times New Roman"/>
          <w:sz w:val="24"/>
          <w:szCs w:val="24"/>
          <w:lang w:val="lt-LT"/>
        </w:rPr>
        <w:t>.</w:t>
      </w:r>
    </w:p>
    <w:p w:rsidR="007B0D63" w:rsidRDefault="007B0D63" w:rsidP="007B0D6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7B0D63" w:rsidRPr="003749E4" w:rsidRDefault="007B0D63" w:rsidP="007B0D63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364A6E" w:rsidRDefault="007B0D63" w:rsidP="007B0D63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Direktorė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Jurgita Nemanienė</w:t>
      </w:r>
    </w:p>
    <w:p w:rsidR="00364A6E" w:rsidRDefault="00364A6E" w:rsidP="007B0D63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64A6E" w:rsidRDefault="00364A6E" w:rsidP="007B0D63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64A6E" w:rsidRDefault="00364A6E" w:rsidP="007B0D63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64A6E" w:rsidRDefault="00364A6E" w:rsidP="007B0D63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A0B47" w:rsidRDefault="00AA0B47">
      <w:pPr>
        <w:rPr>
          <w:lang w:val="lt-LT"/>
        </w:rPr>
      </w:pPr>
    </w:p>
    <w:p w:rsidR="0039233B" w:rsidRDefault="0039233B">
      <w:pPr>
        <w:rPr>
          <w:lang w:val="lt-LT"/>
        </w:rPr>
      </w:pPr>
    </w:p>
    <w:p w:rsidR="0039233B" w:rsidRDefault="0039233B">
      <w:pPr>
        <w:rPr>
          <w:lang w:val="lt-LT"/>
        </w:rPr>
      </w:pPr>
    </w:p>
    <w:p w:rsidR="0039233B" w:rsidRDefault="0039233B">
      <w:pPr>
        <w:rPr>
          <w:lang w:val="lt-LT"/>
        </w:rPr>
      </w:pPr>
    </w:p>
    <w:p w:rsidR="0039233B" w:rsidRDefault="0039233B">
      <w:pPr>
        <w:rPr>
          <w:lang w:val="lt-LT"/>
        </w:rPr>
      </w:pPr>
    </w:p>
    <w:p w:rsidR="0039233B" w:rsidRPr="005913DC" w:rsidRDefault="0039233B" w:rsidP="0039233B">
      <w:pPr>
        <w:spacing w:line="240" w:lineRule="auto"/>
        <w:ind w:left="5184"/>
        <w:rPr>
          <w:rFonts w:ascii="Times New Roman" w:hAnsi="Times New Roman"/>
          <w:sz w:val="24"/>
          <w:szCs w:val="24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5913DC">
        <w:rPr>
          <w:rFonts w:ascii="Times New Roman" w:hAnsi="Times New Roman"/>
          <w:sz w:val="24"/>
          <w:szCs w:val="24"/>
        </w:rPr>
        <w:t>PATVIRTINTA</w:t>
      </w:r>
    </w:p>
    <w:p w:rsidR="0039233B" w:rsidRPr="005913DC" w:rsidRDefault="0039233B" w:rsidP="0039233B">
      <w:pPr>
        <w:spacing w:line="240" w:lineRule="auto"/>
        <w:ind w:left="5184"/>
        <w:rPr>
          <w:rFonts w:ascii="Times New Roman" w:hAnsi="Times New Roman"/>
          <w:sz w:val="24"/>
          <w:szCs w:val="24"/>
        </w:rPr>
      </w:pPr>
      <w:r w:rsidRPr="005913DC">
        <w:rPr>
          <w:rFonts w:ascii="Times New Roman" w:hAnsi="Times New Roman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/>
          <w:sz w:val="24"/>
          <w:szCs w:val="24"/>
        </w:rPr>
        <w:t>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Basanavičiaus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progimnazijos</w:t>
      </w:r>
      <w:proofErr w:type="spellEnd"/>
    </w:p>
    <w:p w:rsidR="0039233B" w:rsidRPr="005913DC" w:rsidRDefault="0039233B" w:rsidP="0039233B">
      <w:pPr>
        <w:spacing w:line="240" w:lineRule="auto"/>
        <w:ind w:left="518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2018</w:t>
      </w:r>
      <w:r w:rsidRPr="005913DC"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vasario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Pr="005913DC">
        <w:rPr>
          <w:rFonts w:ascii="Times New Roman" w:hAnsi="Times New Roman"/>
          <w:sz w:val="24"/>
          <w:szCs w:val="24"/>
        </w:rPr>
        <w:t xml:space="preserve"> d.</w:t>
      </w:r>
    </w:p>
    <w:p w:rsidR="0039233B" w:rsidRDefault="0039233B" w:rsidP="0039233B">
      <w:pPr>
        <w:spacing w:line="240" w:lineRule="auto"/>
        <w:ind w:left="518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įsakymu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V- 18-1</w:t>
      </w:r>
    </w:p>
    <w:p w:rsidR="0039233B" w:rsidRDefault="0039233B">
      <w:pPr>
        <w:rPr>
          <w:lang w:val="lt-LT"/>
        </w:rPr>
      </w:pPr>
    </w:p>
    <w:p w:rsidR="0039233B" w:rsidRPr="008206B6" w:rsidRDefault="0039233B" w:rsidP="0039233B">
      <w:pPr>
        <w:jc w:val="center"/>
        <w:rPr>
          <w:rFonts w:ascii="Times New Roman" w:hAnsi="Times New Roman"/>
          <w:b/>
          <w:sz w:val="24"/>
          <w:szCs w:val="24"/>
        </w:rPr>
      </w:pPr>
      <w:r w:rsidRPr="008206B6">
        <w:rPr>
          <w:rFonts w:ascii="Times New Roman" w:hAnsi="Times New Roman"/>
          <w:b/>
          <w:sz w:val="24"/>
          <w:szCs w:val="24"/>
        </w:rPr>
        <w:t>VILNIAUS JONO BASANAVIČIAUS PROGIMNAZIJOS</w:t>
      </w:r>
    </w:p>
    <w:p w:rsidR="0039233B" w:rsidRPr="008206B6" w:rsidRDefault="0039233B" w:rsidP="0039233B">
      <w:pPr>
        <w:jc w:val="center"/>
        <w:rPr>
          <w:rFonts w:ascii="Times New Roman" w:hAnsi="Times New Roman"/>
          <w:b/>
          <w:sz w:val="24"/>
          <w:szCs w:val="24"/>
        </w:rPr>
      </w:pPr>
      <w:r w:rsidRPr="008206B6">
        <w:rPr>
          <w:rFonts w:ascii="Times New Roman" w:hAnsi="Times New Roman"/>
          <w:b/>
          <w:color w:val="000000"/>
          <w:sz w:val="24"/>
          <w:szCs w:val="24"/>
          <w:lang w:eastAsia="lt-LT"/>
        </w:rPr>
        <w:t>TECHNINIŲ (IT) MOKYMO PRIEMONIŲ SPECIALISTO</w:t>
      </w:r>
      <w:r w:rsidRPr="008206B6">
        <w:rPr>
          <w:rFonts w:ascii="Times New Roman" w:hAnsi="Times New Roman"/>
          <w:b/>
          <w:sz w:val="24"/>
          <w:szCs w:val="24"/>
        </w:rPr>
        <w:t xml:space="preserve"> PAREIGYBĖS APRAŠYMAS</w:t>
      </w:r>
    </w:p>
    <w:p w:rsidR="0039233B" w:rsidRDefault="0039233B" w:rsidP="003923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233B" w:rsidRPr="008206B6" w:rsidRDefault="0039233B" w:rsidP="0039233B">
      <w:pPr>
        <w:jc w:val="center"/>
        <w:rPr>
          <w:rFonts w:ascii="Times New Roman" w:hAnsi="Times New Roman"/>
          <w:sz w:val="24"/>
          <w:szCs w:val="24"/>
        </w:rPr>
      </w:pPr>
      <w:r w:rsidRPr="008206B6">
        <w:rPr>
          <w:rFonts w:ascii="Times New Roman" w:hAnsi="Times New Roman"/>
          <w:sz w:val="24"/>
          <w:szCs w:val="24"/>
        </w:rPr>
        <w:t>I. BENDROJI DALIS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206B6">
        <w:rPr>
          <w:rFonts w:ascii="Times New Roman" w:hAnsi="Times New Roman" w:cs="Times New Roman"/>
          <w:sz w:val="24"/>
          <w:szCs w:val="24"/>
        </w:rPr>
        <w:t>Techninių (IT) mokymo priemonių specialistu (toliau – TMP specialistas) dirbti priimamas asmuo, turintis ne žemesnį nei aukštąjį išsilavinimą;</w:t>
      </w:r>
      <w:r w:rsidRPr="008206B6">
        <w:rPr>
          <w:rFonts w:ascii="Times New Roman" w:hAnsi="Times New Roman" w:cs="Times New Roman"/>
        </w:rPr>
        <w:t xml:space="preserve"> 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Pareigybės lygis - A.</w:t>
      </w:r>
    </w:p>
    <w:p w:rsidR="0039233B" w:rsidRPr="00B03BF9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BF9">
        <w:rPr>
          <w:rFonts w:ascii="Times New Roman" w:hAnsi="Times New Roman" w:cs="Times New Roman"/>
          <w:sz w:val="24"/>
          <w:szCs w:val="24"/>
        </w:rPr>
        <w:t>Pareigybės uždaviniai ir funkcijos:</w:t>
      </w:r>
    </w:p>
    <w:p w:rsidR="0039233B" w:rsidRDefault="0039233B" w:rsidP="003923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 xml:space="preserve">Skatinti mokinių komandinį ir  savarankišką darbą, kūrybą ir </w:t>
      </w:r>
      <w:proofErr w:type="spellStart"/>
      <w:r w:rsidRPr="008206B6">
        <w:rPr>
          <w:rFonts w:ascii="Times New Roman" w:hAnsi="Times New Roman" w:cs="Times New Roman"/>
          <w:sz w:val="24"/>
          <w:szCs w:val="24"/>
        </w:rPr>
        <w:t>mokymąsį</w:t>
      </w:r>
      <w:proofErr w:type="spellEnd"/>
      <w:r w:rsidRPr="008206B6">
        <w:rPr>
          <w:rFonts w:ascii="Times New Roman" w:hAnsi="Times New Roman" w:cs="Times New Roman"/>
          <w:sz w:val="24"/>
          <w:szCs w:val="24"/>
        </w:rPr>
        <w:t xml:space="preserve"> suteikiant jiems reikalingus įrankius, medžiagas ir informaciją.</w:t>
      </w:r>
    </w:p>
    <w:p w:rsidR="0039233B" w:rsidRDefault="0039233B" w:rsidP="003923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F7">
        <w:rPr>
          <w:rFonts w:ascii="Times New Roman" w:hAnsi="Times New Roman" w:cs="Times New Roman"/>
          <w:sz w:val="24"/>
          <w:szCs w:val="24"/>
        </w:rPr>
        <w:t>Skatinti mokinių domėjimąsi naujomis technologijomis ir jų pritaikymu bei jiems kurti ir valdyti reikalingų įgūdžių ir žinių įgijimui;</w:t>
      </w:r>
    </w:p>
    <w:p w:rsidR="0039233B" w:rsidRDefault="0039233B" w:rsidP="003923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F7">
        <w:rPr>
          <w:rFonts w:ascii="Times New Roman" w:hAnsi="Times New Roman" w:cs="Times New Roman"/>
          <w:sz w:val="24"/>
          <w:szCs w:val="24"/>
        </w:rPr>
        <w:t>Diegti ir puoselėti mokinių tarpe  daiktų tausojimo, jų arba jų dalių pakartotinio panaudojimo, antrinių žaliavų surinkimo ir perdirbimo idėjas;</w:t>
      </w:r>
    </w:p>
    <w:p w:rsidR="0039233B" w:rsidRDefault="0039233B" w:rsidP="003923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F7">
        <w:rPr>
          <w:rFonts w:ascii="Times New Roman" w:hAnsi="Times New Roman" w:cs="Times New Roman"/>
          <w:sz w:val="24"/>
          <w:szCs w:val="24"/>
        </w:rPr>
        <w:t>Kaupti darbo su moksleiviai patirtį, ja dalintis su progimnazijos bendruomene (mokiniais, mokytojais, tėvais) bei viešinti mokinių atliktus darbus;</w:t>
      </w:r>
    </w:p>
    <w:p w:rsidR="0039233B" w:rsidRPr="00BC2BF7" w:rsidRDefault="0039233B" w:rsidP="003923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F7">
        <w:rPr>
          <w:rFonts w:ascii="Times New Roman" w:hAnsi="Times New Roman" w:cs="Times New Roman"/>
        </w:rPr>
        <w:t>Teikti  pasiūlymus techninių naujovių įgyvendinimui ar esamų daiktų renovavimui ar atnaujinimui.</w:t>
      </w:r>
    </w:p>
    <w:p w:rsidR="0039233B" w:rsidRDefault="0039233B" w:rsidP="003923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F7">
        <w:rPr>
          <w:rFonts w:ascii="Times New Roman" w:hAnsi="Times New Roman" w:cs="Times New Roman"/>
          <w:sz w:val="24"/>
          <w:szCs w:val="24"/>
        </w:rPr>
        <w:t xml:space="preserve">Kaupti informaciją apie Mini </w:t>
      </w:r>
      <w:proofErr w:type="spellStart"/>
      <w:r w:rsidRPr="00BC2BF7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Pr="00BC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BF7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BC2BF7">
        <w:rPr>
          <w:rFonts w:ascii="Times New Roman" w:hAnsi="Times New Roman" w:cs="Times New Roman"/>
          <w:sz w:val="24"/>
          <w:szCs w:val="24"/>
        </w:rPr>
        <w:t xml:space="preserve"> (toliau laboratorijos) prietaisų bei įrangos paskirtį, naudojimą, veikimo principus ir saugų jos pritaikymą.</w:t>
      </w:r>
    </w:p>
    <w:p w:rsidR="0039233B" w:rsidRPr="00BC2BF7" w:rsidRDefault="0039233B" w:rsidP="003923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Instruktuoti ir konsultuoti laboratorijos dalyvius apie įrangos naudojimą</w:t>
      </w:r>
      <w:r w:rsidRPr="00BC2BF7">
        <w:rPr>
          <w:rFonts w:ascii="Times New Roman" w:hAnsi="Times New Roman" w:cs="Times New Roman"/>
          <w:sz w:val="24"/>
          <w:szCs w:val="24"/>
        </w:rPr>
        <w:t xml:space="preserve">, </w:t>
      </w:r>
      <w:r w:rsidRPr="00BC2B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kontroliuoti laboratorijoje vykdomas veiklas.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TMP specialistas yra pavaldus ir atskaitingas progimnazijos direktoriui ar atskiru progimnazijos direktoriaus įsakymu paskirtam asmeniui.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 xml:space="preserve">TMP specialistą į darbą  priima ir iš jo atleidžia progimnazijos direktorė Lietuvos Respublikos įstatymų numatyta tvarka. </w:t>
      </w:r>
    </w:p>
    <w:p w:rsidR="0039233B" w:rsidRPr="008206B6" w:rsidRDefault="0039233B" w:rsidP="0039233B">
      <w:pPr>
        <w:pStyle w:val="Sraopastraipa"/>
        <w:ind w:left="420"/>
        <w:rPr>
          <w:rFonts w:ascii="Times New Roman" w:hAnsi="Times New Roman" w:cs="Times New Roman"/>
          <w:sz w:val="24"/>
          <w:szCs w:val="24"/>
        </w:rPr>
      </w:pPr>
    </w:p>
    <w:p w:rsidR="0039233B" w:rsidRPr="008206B6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II. KVALIFIKACINIAI REIKALAVIMAI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 xml:space="preserve">TMP specialistas turi žinoti, mokėti ir išmanyti:  </w:t>
      </w:r>
    </w:p>
    <w:p w:rsidR="0039233B" w:rsidRPr="008206B6" w:rsidRDefault="0039233B" w:rsidP="003923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įstatymus, norminius teisės aktus kompiuterizacijos klausimais;</w:t>
      </w:r>
    </w:p>
    <w:p w:rsidR="0039233B" w:rsidRPr="008206B6" w:rsidRDefault="0039233B" w:rsidP="003923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 xml:space="preserve">kompiuterinę techniką ir programinę įrangą įdiegtą laboratorijoje;  </w:t>
      </w:r>
    </w:p>
    <w:p w:rsidR="0039233B" w:rsidRPr="008206B6" w:rsidRDefault="0039233B" w:rsidP="003923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 xml:space="preserve">darbo su kompiuteriais metodiką ir praktiką;  </w:t>
      </w:r>
    </w:p>
    <w:p w:rsidR="0039233B" w:rsidRPr="008206B6" w:rsidRDefault="0039233B" w:rsidP="003923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 xml:space="preserve">darbo tvarkos taisykles;  </w:t>
      </w:r>
    </w:p>
    <w:p w:rsidR="0039233B" w:rsidRPr="008206B6" w:rsidRDefault="0039233B" w:rsidP="003923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darbą su medžio, metalo ir kitų konstrukcinių medžiagų elektriniais ir rankiniais apdirbimo įrankiais;</w:t>
      </w:r>
    </w:p>
    <w:p w:rsidR="0039233B" w:rsidRPr="008206B6" w:rsidRDefault="0039233B" w:rsidP="003923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 xml:space="preserve">saugos ir sveikatos, </w:t>
      </w:r>
      <w:proofErr w:type="spellStart"/>
      <w:r w:rsidRPr="008206B6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Pr="008206B6">
        <w:rPr>
          <w:rFonts w:ascii="Times New Roman" w:hAnsi="Times New Roman" w:cs="Times New Roman"/>
          <w:sz w:val="24"/>
          <w:szCs w:val="24"/>
        </w:rPr>
        <w:t xml:space="preserve"> ir priešgaisrinės saugos reikalavimus;  </w:t>
      </w:r>
    </w:p>
    <w:p w:rsidR="0039233B" w:rsidRDefault="0039233B" w:rsidP="0039233B">
      <w:pPr>
        <w:pStyle w:val="Sraopastraipa"/>
        <w:ind w:left="420"/>
        <w:rPr>
          <w:rFonts w:ascii="Times New Roman" w:hAnsi="Times New Roman" w:cs="Times New Roman"/>
          <w:sz w:val="24"/>
          <w:szCs w:val="24"/>
        </w:rPr>
      </w:pPr>
    </w:p>
    <w:p w:rsidR="0039233B" w:rsidRPr="008206B6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III. TMP SPECIALISTO PAREIGOS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Prižiūri laboratorijos įrangą, palaiko švarą ir tvarką;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informuoja laboratorijos dalyvius apie įrenginių, mokymo priemonių netinkamą būklę eksperimentams, praktiniams darbams atlikti;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 xml:space="preserve">imasi priemonių </w:t>
      </w:r>
      <w:proofErr w:type="spellStart"/>
      <w:r w:rsidRPr="008206B6">
        <w:rPr>
          <w:rFonts w:ascii="Times New Roman" w:hAnsi="Times New Roman" w:cs="Times New Roman"/>
          <w:sz w:val="24"/>
          <w:szCs w:val="24"/>
        </w:rPr>
        <w:t>gedimams</w:t>
      </w:r>
      <w:proofErr w:type="spellEnd"/>
      <w:r w:rsidRPr="008206B6">
        <w:rPr>
          <w:rFonts w:ascii="Times New Roman" w:hAnsi="Times New Roman" w:cs="Times New Roman"/>
          <w:sz w:val="24"/>
          <w:szCs w:val="24"/>
        </w:rPr>
        <w:t xml:space="preserve"> pašalinti; 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veda mokymo priemonių apskaitą;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padeda mokytojams laboratorijoje organizuoti praktinius darbus;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pataria įsigyjant laboratorijos įrenginius ir medžiagas;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rengia pasiūlymus laboratorijos bazės turtinimo,  įrangos atnaujinimo  klausimais;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vadovaujantis </w:t>
      </w:r>
      <w:proofErr w:type="spellStart"/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>Fab</w:t>
      </w:r>
      <w:proofErr w:type="spellEnd"/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>Lab</w:t>
      </w:r>
      <w:proofErr w:type="spellEnd"/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koncepcija ir principais k</w:t>
      </w:r>
      <w:r w:rsidRPr="008206B6">
        <w:rPr>
          <w:rFonts w:ascii="Times New Roman" w:hAnsi="Times New Roman" w:cs="Times New Roman"/>
          <w:sz w:val="24"/>
          <w:szCs w:val="24"/>
        </w:rPr>
        <w:t xml:space="preserve">aupia laboratorijoje vykdomų </w:t>
      </w:r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projektų  aprašymus ir  </w:t>
      </w:r>
      <w:r w:rsidRPr="008206B6">
        <w:rPr>
          <w:rFonts w:ascii="Times New Roman" w:hAnsi="Times New Roman" w:cs="Times New Roman"/>
          <w:sz w:val="24"/>
          <w:szCs w:val="24"/>
        </w:rPr>
        <w:t>informacinę mokomąją medžiagą</w:t>
      </w:r>
      <w:r>
        <w:rPr>
          <w:rFonts w:ascii="Times New Roman" w:hAnsi="Times New Roman" w:cs="Times New Roman"/>
          <w:sz w:val="24"/>
          <w:szCs w:val="24"/>
        </w:rPr>
        <w:t xml:space="preserve"> bei ją publikuoja</w:t>
      </w:r>
      <w:r w:rsidRPr="008206B6">
        <w:rPr>
          <w:rFonts w:ascii="Times New Roman" w:hAnsi="Times New Roman" w:cs="Times New Roman"/>
          <w:sz w:val="24"/>
          <w:szCs w:val="24"/>
        </w:rPr>
        <w:t>;</w:t>
      </w:r>
    </w:p>
    <w:p w:rsidR="0039233B" w:rsidRPr="00080B7E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kuria pasiekiamą ir laisvą naudoti duomenų bazę kitoms šalies ugdymo įstaigoms, mokytojams ir mokiniams </w:t>
      </w:r>
      <w:proofErr w:type="spellStart"/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>Fab</w:t>
      </w:r>
      <w:proofErr w:type="spellEnd"/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>Lab</w:t>
      </w:r>
      <w:proofErr w:type="spellEnd"/>
      <w:r w:rsidRPr="008206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tinklui ir kt.</w:t>
      </w:r>
    </w:p>
    <w:p w:rsidR="0039233B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B7E">
        <w:rPr>
          <w:rFonts w:ascii="Times New Roman" w:hAnsi="Times New Roman" w:cs="Times New Roman"/>
          <w:sz w:val="24"/>
          <w:szCs w:val="24"/>
        </w:rPr>
        <w:t>skatina mokinių domėjimąsi naujomis technologijomis ir jų pritaikymu;</w:t>
      </w:r>
    </w:p>
    <w:p w:rsidR="0039233B" w:rsidRPr="00080B7E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diegia ir puoselėja</w:t>
      </w:r>
      <w:r w:rsidRPr="00080B7E">
        <w:rPr>
          <w:rFonts w:ascii="Times New Roman" w:hAnsi="Times New Roman" w:cs="Times New Roman"/>
          <w:sz w:val="24"/>
          <w:szCs w:val="24"/>
        </w:rPr>
        <w:t xml:space="preserve"> mokinių tarpe  daiktų tausojimo, jų arba jų dalių pakartotinio panaudojimo, antrinių žaliavų surinkimo ir perdirbimo idėjas;</w:t>
      </w: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Pr="00E12B41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E12B41">
        <w:rPr>
          <w:rFonts w:ascii="Times New Roman" w:hAnsi="Times New Roman" w:cs="Times New Roman"/>
          <w:sz w:val="24"/>
          <w:szCs w:val="24"/>
        </w:rPr>
        <w:t>IV. TMP SPECIALISTO  TEISĖS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Darbus susijusius su laboratorijos dokumentacijos vedimu, kūrybines, projektavimo užduotis atlik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206B6">
        <w:rPr>
          <w:rFonts w:ascii="Times New Roman" w:hAnsi="Times New Roman" w:cs="Times New Roman"/>
          <w:sz w:val="24"/>
          <w:szCs w:val="24"/>
        </w:rPr>
        <w:t xml:space="preserve">i nuotoliniu būdu;  </w:t>
      </w:r>
    </w:p>
    <w:p w:rsidR="0039233B" w:rsidRPr="008206B6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tobulintis ir kelti kvalifikaciją;</w:t>
      </w:r>
    </w:p>
    <w:p w:rsidR="0039233B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B6">
        <w:rPr>
          <w:rFonts w:ascii="Times New Roman" w:hAnsi="Times New Roman" w:cs="Times New Roman"/>
          <w:sz w:val="24"/>
          <w:szCs w:val="24"/>
        </w:rPr>
        <w:t>dalyvauti pasitarimuose, konferencijose, parodose</w:t>
      </w:r>
      <w:r>
        <w:rPr>
          <w:rFonts w:ascii="Times New Roman" w:hAnsi="Times New Roman" w:cs="Times New Roman"/>
          <w:sz w:val="24"/>
          <w:szCs w:val="24"/>
        </w:rPr>
        <w:t>, diskusijoje</w:t>
      </w:r>
      <w:r w:rsidRPr="008206B6">
        <w:rPr>
          <w:rFonts w:ascii="Times New Roman" w:hAnsi="Times New Roman" w:cs="Times New Roman"/>
          <w:sz w:val="24"/>
          <w:szCs w:val="24"/>
        </w:rPr>
        <w:t xml:space="preserve"> ir kituose renginiuose </w:t>
      </w:r>
      <w:proofErr w:type="spellStart"/>
      <w:r w:rsidRPr="008206B6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Pr="0082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B6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8206B6">
        <w:rPr>
          <w:rFonts w:ascii="Times New Roman" w:hAnsi="Times New Roman" w:cs="Times New Roman"/>
          <w:sz w:val="24"/>
          <w:szCs w:val="24"/>
        </w:rPr>
        <w:t xml:space="preserve">  klausimais. </w:t>
      </w:r>
    </w:p>
    <w:p w:rsidR="0039233B" w:rsidRDefault="0039233B" w:rsidP="003923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Bendradarbiauti su kitomis Lietuvos ir užsienio 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labaratorijomis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keistis gerąja patirtimi.</w:t>
      </w:r>
    </w:p>
    <w:p w:rsidR="0039233B" w:rsidRDefault="0039233B" w:rsidP="0039233B">
      <w:pPr>
        <w:pStyle w:val="Sraopastraipa"/>
        <w:ind w:left="420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Pr="00365C2E" w:rsidRDefault="0039233B" w:rsidP="00365C2E">
      <w:pPr>
        <w:rPr>
          <w:rFonts w:ascii="Times New Roman" w:hAnsi="Times New Roman"/>
          <w:sz w:val="24"/>
          <w:szCs w:val="24"/>
        </w:rPr>
      </w:pPr>
    </w:p>
    <w:p w:rsidR="0039233B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Pr="008206B6" w:rsidRDefault="0039233B" w:rsidP="0039233B">
      <w:pPr>
        <w:pStyle w:val="Sraopastraipa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9233B" w:rsidRPr="008206B6" w:rsidRDefault="0039233B" w:rsidP="0039233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Parengė</w:t>
      </w:r>
      <w:proofErr w:type="spellEnd"/>
      <w:r>
        <w:rPr>
          <w:rFonts w:ascii="Times New Roman" w:hAnsi="Times New Roman"/>
          <w:sz w:val="24"/>
          <w:szCs w:val="24"/>
        </w:rPr>
        <w:t xml:space="preserve"> Rita Losevič</w:t>
      </w:r>
    </w:p>
    <w:p w:rsidR="0039233B" w:rsidRPr="007B0D63" w:rsidRDefault="0039233B">
      <w:pPr>
        <w:rPr>
          <w:lang w:val="lt-LT"/>
        </w:rPr>
      </w:pPr>
    </w:p>
    <w:sectPr w:rsidR="0039233B" w:rsidRPr="007B0D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698"/>
    <w:multiLevelType w:val="multilevel"/>
    <w:tmpl w:val="C3181F0E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76CD66A0"/>
    <w:multiLevelType w:val="hybridMultilevel"/>
    <w:tmpl w:val="B9F0DBB2"/>
    <w:lvl w:ilvl="0" w:tplc="4DF63C7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63"/>
    <w:rsid w:val="00352A05"/>
    <w:rsid w:val="00364A6E"/>
    <w:rsid w:val="00365C2E"/>
    <w:rsid w:val="0039233B"/>
    <w:rsid w:val="004641A8"/>
    <w:rsid w:val="007B0D63"/>
    <w:rsid w:val="00AA0B47"/>
    <w:rsid w:val="00F111F1"/>
    <w:rsid w:val="00F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603D77-23EB-4B5E-AE64-04C41F6D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D6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7B0D63"/>
    <w:pPr>
      <w:tabs>
        <w:tab w:val="center" w:pos="4153"/>
        <w:tab w:val="right" w:pos="8306"/>
      </w:tabs>
      <w:spacing w:after="0" w:line="340" w:lineRule="atLeast"/>
    </w:pPr>
    <w:rPr>
      <w:rFonts w:ascii="Times New Roman" w:hAnsi="Times New Roman"/>
      <w:sz w:val="24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7B0D6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3923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2018-07-03T11:09:00Z</dcterms:created>
  <dcterms:modified xsi:type="dcterms:W3CDTF">2018-07-03T11:09:00Z</dcterms:modified>
</cp:coreProperties>
</file>